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Lundy: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Gentlemen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one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Scotland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Stevenson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testimony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hardwiring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hardwiring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hardwiring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hardwiring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Psalms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%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regrets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%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Teddy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Roosevelt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Roosevelt's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soldier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unflagging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when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then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Dartmouth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hardwired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approximately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%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Aeon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cuddling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cuddling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child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neurochemicals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oxytocin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cuddling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Mama's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I'm going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little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dangerous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oxytocin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Floortime,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(affirmative), Uh-huh (affirmative)." He finally grabbed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exhausted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crawl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00:13:51]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outgrows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households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permissive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permissive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quadrant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quadrant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neglectful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neglectful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quadrants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is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permissive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permissive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 you think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neglectful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neglectful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neglectful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neglectful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harshly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we're going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privilege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Wooden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basketball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UCLA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basketball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wagons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were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wagon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Wooden's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bridles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them,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whistle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Wooden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indelible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gentleness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 to know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 want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unintentionally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Littauer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conscientious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And then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you've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conscientious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middleborns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at the lastborn,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life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manipulate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siblings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Proverbs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:6,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interpretation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"Well, I don't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if we just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Dallas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comprehensive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lottery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unbelievably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them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crushes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'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"All right,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invariably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parents about it, they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Invariably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dangerous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neglectful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going to hit.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Lennie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Steinbeck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Lennie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rabbits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squeezed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passivity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squeeze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dad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this.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He's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going to do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right thing."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 can do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be, "Yeah,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moment,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them all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satisfaction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satisfaction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convenience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embitters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know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we want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GPA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Colossians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exasperate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exasperation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witnessed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guarantees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households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say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even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going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This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 don't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time,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 know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should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her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phrases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just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them,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affirming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Matthew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'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know what?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I am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squander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 look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little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cheerleader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them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them,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discouragement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I need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there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going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"You know what?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go, "Ah,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 need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squelching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kingdom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don't have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intimidates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It's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honorable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sometimes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didn't think they were going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a warrior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convinced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about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convicting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send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glorifying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tell you,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need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inadequate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think a lot of times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him.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And I want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It's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Douglas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MacArthur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unbending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here.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meekness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whisper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.'"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BetterMan Session 10 by Tim Lundy (Completed  01/14/20)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14,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"https://www.rev.com/transcript-editor/Edit?token=j5jEtYsvnlKV4OqIp145w5Lk4kekfbk6K2NYOlN1wwJF3a5fW65IyOAHtgNCMoqWXNnO7U2vOyx07KJ_WaWLWlw2EsY&amp;loadFrom=DocumentHeaderDeepLink"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